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59" w:rsidRPr="001806A1" w:rsidRDefault="001806A1" w:rsidP="00D60459">
      <w:pPr>
        <w:spacing w:after="0"/>
        <w:jc w:val="center"/>
        <w:rPr>
          <w:rFonts w:ascii="Times New Roman" w:hAnsi="Times New Roman"/>
          <w:b/>
          <w:noProof/>
          <w:color w:val="FFFF00"/>
          <w:sz w:val="32"/>
          <w:szCs w:val="32"/>
          <w:lang w:eastAsia="uk-UA"/>
        </w:rPr>
      </w:pPr>
      <w:r w:rsidRPr="001806A1">
        <w:rPr>
          <w:noProof/>
          <w:color w:val="FFFF00"/>
          <w:lang w:eastAsia="ru-RU"/>
        </w:rPr>
        <w:drawing>
          <wp:anchor distT="0" distB="0" distL="114300" distR="114300" simplePos="0" relativeHeight="251658240" behindDoc="1" locked="0" layoutInCell="1" allowOverlap="1" wp14:anchorId="60F4FDBE" wp14:editId="31B74E12">
            <wp:simplePos x="0" y="0"/>
            <wp:positionH relativeFrom="column">
              <wp:posOffset>-1080134</wp:posOffset>
            </wp:positionH>
            <wp:positionV relativeFrom="paragraph">
              <wp:posOffset>-440690</wp:posOffset>
            </wp:positionV>
            <wp:extent cx="7543800" cy="10668000"/>
            <wp:effectExtent l="228600" t="228600" r="209550" b="209550"/>
            <wp:wrapNone/>
            <wp:docPr id="3" name="Рисунок 3" descr="http://i60.fastpic.ru/big/2014/0201/18/044b3556ef50e0bf2370175072734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60.fastpic.ru/big/2014/0201/18/044b3556ef50e0bf23701750727347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D60459" w:rsidRPr="001806A1">
        <w:rPr>
          <w:rFonts w:ascii="Times New Roman" w:hAnsi="Times New Roman"/>
          <w:b/>
          <w:noProof/>
          <w:color w:val="FFFF00"/>
          <w:sz w:val="32"/>
          <w:szCs w:val="32"/>
          <w:lang w:eastAsia="uk-UA"/>
        </w:rPr>
        <w:t>Відділ освіти Долинської райдержадміністарції</w:t>
      </w:r>
    </w:p>
    <w:p w:rsidR="00D60459" w:rsidRPr="001806A1" w:rsidRDefault="00D60459" w:rsidP="00D60459">
      <w:pPr>
        <w:spacing w:after="0"/>
        <w:jc w:val="center"/>
        <w:rPr>
          <w:rFonts w:ascii="Times New Roman" w:hAnsi="Times New Roman"/>
          <w:noProof/>
          <w:color w:val="FFFF00"/>
          <w:sz w:val="32"/>
          <w:szCs w:val="32"/>
          <w:lang w:eastAsia="uk-UA"/>
        </w:rPr>
      </w:pPr>
      <w:r w:rsidRPr="001806A1">
        <w:rPr>
          <w:rFonts w:ascii="Times New Roman" w:hAnsi="Times New Roman"/>
          <w:b/>
          <w:noProof/>
          <w:color w:val="FFFF00"/>
          <w:sz w:val="32"/>
          <w:szCs w:val="32"/>
          <w:lang w:eastAsia="uk-UA"/>
        </w:rPr>
        <w:t>Методичний кабінет</w:t>
      </w:r>
    </w:p>
    <w:p w:rsidR="00D60459" w:rsidRPr="00CB0614" w:rsidRDefault="00D60459" w:rsidP="00D60459">
      <w:pPr>
        <w:spacing w:after="0"/>
        <w:jc w:val="center"/>
        <w:rPr>
          <w:rFonts w:ascii="Times New Roman" w:hAnsi="Times New Roman"/>
          <w:noProof/>
          <w:color w:val="0000FF"/>
          <w:sz w:val="32"/>
          <w:szCs w:val="32"/>
          <w:lang w:eastAsia="uk-UA"/>
        </w:rPr>
      </w:pPr>
    </w:p>
    <w:p w:rsidR="00D60459" w:rsidRPr="00CB0614" w:rsidRDefault="00D60459" w:rsidP="00D60459">
      <w:pPr>
        <w:spacing w:after="0"/>
        <w:jc w:val="center"/>
        <w:rPr>
          <w:rFonts w:ascii="Times New Roman" w:hAnsi="Times New Roman"/>
          <w:noProof/>
          <w:color w:val="0000FF"/>
          <w:sz w:val="32"/>
          <w:szCs w:val="32"/>
          <w:lang w:eastAsia="uk-UA"/>
        </w:rPr>
      </w:pPr>
    </w:p>
    <w:p w:rsidR="00D60459" w:rsidRDefault="00D60459" w:rsidP="00D60459">
      <w:pPr>
        <w:spacing w:after="0"/>
        <w:jc w:val="center"/>
        <w:rPr>
          <w:rFonts w:ascii="Times New Roman" w:hAnsi="Times New Roman"/>
          <w:noProof/>
          <w:color w:val="0000FF"/>
          <w:sz w:val="32"/>
          <w:szCs w:val="32"/>
          <w:lang w:eastAsia="uk-UA"/>
        </w:rPr>
      </w:pPr>
    </w:p>
    <w:p w:rsidR="00D60459" w:rsidRDefault="00D60459" w:rsidP="00D60459">
      <w:pPr>
        <w:spacing w:after="0"/>
        <w:jc w:val="center"/>
        <w:rPr>
          <w:rFonts w:ascii="Times New Roman" w:hAnsi="Times New Roman"/>
          <w:noProof/>
          <w:color w:val="0000FF"/>
          <w:sz w:val="32"/>
          <w:szCs w:val="32"/>
          <w:lang w:eastAsia="uk-UA"/>
        </w:rPr>
      </w:pPr>
    </w:p>
    <w:p w:rsidR="00D60459" w:rsidRPr="00CB0614" w:rsidRDefault="00D60459" w:rsidP="00D60459">
      <w:pPr>
        <w:spacing w:after="0"/>
        <w:jc w:val="center"/>
        <w:rPr>
          <w:rFonts w:ascii="Times New Roman" w:hAnsi="Times New Roman"/>
          <w:noProof/>
          <w:color w:val="0000FF"/>
          <w:sz w:val="32"/>
          <w:szCs w:val="32"/>
          <w:lang w:eastAsia="uk-UA"/>
        </w:rPr>
      </w:pPr>
    </w:p>
    <w:p w:rsidR="00D60459" w:rsidRPr="00CB0614" w:rsidRDefault="00D60459" w:rsidP="00D60459">
      <w:pPr>
        <w:spacing w:after="0"/>
        <w:jc w:val="center"/>
        <w:rPr>
          <w:rFonts w:ascii="Times New Roman" w:hAnsi="Times New Roman"/>
          <w:noProof/>
          <w:color w:val="0000FF"/>
          <w:sz w:val="32"/>
          <w:szCs w:val="32"/>
          <w:lang w:eastAsia="uk-UA"/>
        </w:rPr>
      </w:pPr>
    </w:p>
    <w:p w:rsidR="00D60459" w:rsidRPr="00CB0614" w:rsidRDefault="00D60459" w:rsidP="00D60459">
      <w:pPr>
        <w:spacing w:after="0"/>
        <w:jc w:val="center"/>
        <w:rPr>
          <w:rFonts w:ascii="Times New Roman" w:hAnsi="Times New Roman"/>
          <w:noProof/>
          <w:color w:val="0000FF"/>
          <w:sz w:val="32"/>
          <w:szCs w:val="32"/>
          <w:lang w:eastAsia="uk-UA"/>
        </w:rPr>
      </w:pPr>
    </w:p>
    <w:p w:rsidR="00D60459" w:rsidRPr="00CB0614" w:rsidRDefault="00D60459" w:rsidP="00D60459">
      <w:pPr>
        <w:spacing w:after="0"/>
        <w:jc w:val="center"/>
        <w:rPr>
          <w:rFonts w:ascii="Times New Roman" w:hAnsi="Times New Roman"/>
          <w:noProof/>
          <w:color w:val="0000FF"/>
          <w:sz w:val="32"/>
          <w:szCs w:val="32"/>
          <w:lang w:eastAsia="uk-UA"/>
        </w:rPr>
      </w:pPr>
    </w:p>
    <w:p w:rsidR="00D60459" w:rsidRPr="00CB0614" w:rsidRDefault="00D60459" w:rsidP="00D60459">
      <w:pPr>
        <w:spacing w:after="0"/>
        <w:jc w:val="center"/>
        <w:rPr>
          <w:rFonts w:ascii="Times New Roman" w:hAnsi="Times New Roman"/>
          <w:noProof/>
          <w:color w:val="0000FF"/>
          <w:sz w:val="32"/>
          <w:szCs w:val="32"/>
          <w:lang w:eastAsia="uk-UA"/>
        </w:rPr>
      </w:pPr>
    </w:p>
    <w:p w:rsidR="00D60459" w:rsidRPr="00CB0614" w:rsidRDefault="00D60459" w:rsidP="00D60459">
      <w:pPr>
        <w:spacing w:after="0"/>
        <w:jc w:val="center"/>
        <w:rPr>
          <w:rFonts w:ascii="Times New Roman" w:hAnsi="Times New Roman"/>
          <w:noProof/>
          <w:color w:val="0000FF"/>
          <w:sz w:val="32"/>
          <w:szCs w:val="32"/>
          <w:lang w:eastAsia="uk-UA"/>
        </w:rPr>
      </w:pPr>
    </w:p>
    <w:p w:rsidR="00D60459" w:rsidRPr="001806A1" w:rsidRDefault="00D60459" w:rsidP="00D60459">
      <w:pPr>
        <w:spacing w:after="0"/>
        <w:jc w:val="center"/>
        <w:rPr>
          <w:rFonts w:ascii="Monotype Corsiva" w:hAnsi="Monotype Corsiva"/>
          <w:b/>
          <w:i/>
          <w:noProof/>
          <w:color w:val="FFFF00"/>
          <w:sz w:val="52"/>
          <w:szCs w:val="52"/>
          <w:lang w:eastAsia="uk-UA"/>
        </w:rPr>
      </w:pPr>
      <w:r w:rsidRPr="001806A1">
        <w:rPr>
          <w:rFonts w:ascii="Monotype Corsiva" w:hAnsi="Monotype Corsiva"/>
          <w:b/>
          <w:i/>
          <w:noProof/>
          <w:color w:val="FFFF00"/>
          <w:sz w:val="52"/>
          <w:szCs w:val="52"/>
          <w:lang w:eastAsia="uk-UA"/>
        </w:rPr>
        <w:t>Методичні рекомендації</w:t>
      </w:r>
    </w:p>
    <w:p w:rsidR="00D60459" w:rsidRPr="001806A1" w:rsidRDefault="00D60459" w:rsidP="00D60459">
      <w:pPr>
        <w:spacing w:after="0"/>
        <w:jc w:val="center"/>
        <w:rPr>
          <w:rFonts w:ascii="Monotype Corsiva" w:hAnsi="Monotype Corsiva"/>
          <w:b/>
          <w:i/>
          <w:noProof/>
          <w:color w:val="FFFF00"/>
          <w:sz w:val="52"/>
          <w:szCs w:val="52"/>
          <w:lang w:eastAsia="uk-UA"/>
        </w:rPr>
      </w:pPr>
      <w:r w:rsidRPr="001806A1">
        <w:rPr>
          <w:rFonts w:ascii="Monotype Corsiva" w:hAnsi="Monotype Corsiva"/>
          <w:b/>
          <w:i/>
          <w:noProof/>
          <w:color w:val="FFFF00"/>
          <w:sz w:val="52"/>
          <w:szCs w:val="52"/>
          <w:lang w:eastAsia="uk-UA"/>
        </w:rPr>
        <w:t>щодо викладання  предмет</w:t>
      </w:r>
      <w:r w:rsidR="00CC7705">
        <w:rPr>
          <w:rFonts w:ascii="Monotype Corsiva" w:hAnsi="Monotype Corsiva"/>
          <w:b/>
          <w:i/>
          <w:noProof/>
          <w:color w:val="FFFF00"/>
          <w:sz w:val="52"/>
          <w:szCs w:val="52"/>
          <w:lang w:val="uk-UA" w:eastAsia="uk-UA"/>
        </w:rPr>
        <w:t>у</w:t>
      </w:r>
      <w:r w:rsidRPr="001806A1">
        <w:rPr>
          <w:rFonts w:ascii="Monotype Corsiva" w:hAnsi="Monotype Corsiva"/>
          <w:b/>
          <w:i/>
          <w:noProof/>
          <w:color w:val="FFFF00"/>
          <w:sz w:val="52"/>
          <w:szCs w:val="52"/>
          <w:lang w:eastAsia="uk-UA"/>
        </w:rPr>
        <w:t xml:space="preserve"> </w:t>
      </w:r>
    </w:p>
    <w:p w:rsidR="00D60459" w:rsidRPr="001806A1" w:rsidRDefault="00D60459" w:rsidP="00D60459">
      <w:pPr>
        <w:spacing w:after="0"/>
        <w:jc w:val="center"/>
        <w:rPr>
          <w:rFonts w:ascii="Monotype Corsiva" w:hAnsi="Monotype Corsiva"/>
          <w:b/>
          <w:i/>
          <w:noProof/>
          <w:color w:val="FFFF00"/>
          <w:sz w:val="52"/>
          <w:szCs w:val="52"/>
          <w:lang w:eastAsia="uk-UA"/>
        </w:rPr>
      </w:pPr>
      <w:r w:rsidRPr="001806A1">
        <w:rPr>
          <w:rFonts w:ascii="Monotype Corsiva" w:hAnsi="Monotype Corsiva"/>
          <w:b/>
          <w:i/>
          <w:noProof/>
          <w:color w:val="FFFF00"/>
          <w:sz w:val="52"/>
          <w:szCs w:val="52"/>
          <w:lang w:eastAsia="uk-UA"/>
        </w:rPr>
        <w:t>трудового навчання</w:t>
      </w:r>
      <w:bookmarkStart w:id="0" w:name="_GoBack"/>
      <w:bookmarkEnd w:id="0"/>
      <w:r w:rsidRPr="001806A1">
        <w:rPr>
          <w:rFonts w:ascii="Monotype Corsiva" w:hAnsi="Monotype Corsiva"/>
          <w:b/>
          <w:i/>
          <w:noProof/>
          <w:color w:val="FFFF00"/>
          <w:sz w:val="52"/>
          <w:szCs w:val="52"/>
          <w:lang w:eastAsia="uk-UA"/>
        </w:rPr>
        <w:t xml:space="preserve"> </w:t>
      </w:r>
    </w:p>
    <w:p w:rsidR="00D60459" w:rsidRPr="001806A1" w:rsidRDefault="00D60459" w:rsidP="00D60459">
      <w:pPr>
        <w:spacing w:after="0"/>
        <w:jc w:val="center"/>
        <w:rPr>
          <w:rFonts w:ascii="Times New Roman" w:hAnsi="Times New Roman"/>
          <w:i/>
          <w:noProof/>
          <w:color w:val="FFFF00"/>
          <w:sz w:val="32"/>
          <w:szCs w:val="32"/>
          <w:lang w:eastAsia="uk-UA"/>
        </w:rPr>
      </w:pPr>
      <w:r w:rsidRPr="001806A1">
        <w:rPr>
          <w:rFonts w:ascii="Monotype Corsiva" w:hAnsi="Monotype Corsiva"/>
          <w:b/>
          <w:i/>
          <w:noProof/>
          <w:color w:val="FFFF00"/>
          <w:sz w:val="52"/>
          <w:szCs w:val="52"/>
          <w:lang w:eastAsia="uk-UA"/>
        </w:rPr>
        <w:t>у 201</w:t>
      </w:r>
      <w:r w:rsidRPr="001806A1">
        <w:rPr>
          <w:rFonts w:ascii="Monotype Corsiva" w:hAnsi="Monotype Corsiva"/>
          <w:b/>
          <w:i/>
          <w:noProof/>
          <w:color w:val="FFFF00"/>
          <w:sz w:val="52"/>
          <w:szCs w:val="52"/>
          <w:lang w:val="uk-UA" w:eastAsia="uk-UA"/>
        </w:rPr>
        <w:t>5</w:t>
      </w:r>
      <w:r w:rsidRPr="001806A1">
        <w:rPr>
          <w:rFonts w:ascii="Monotype Corsiva" w:hAnsi="Monotype Corsiva"/>
          <w:b/>
          <w:i/>
          <w:noProof/>
          <w:color w:val="FFFF00"/>
          <w:sz w:val="52"/>
          <w:szCs w:val="52"/>
          <w:lang w:eastAsia="uk-UA"/>
        </w:rPr>
        <w:t>-201</w:t>
      </w:r>
      <w:r w:rsidRPr="001806A1">
        <w:rPr>
          <w:rFonts w:ascii="Monotype Corsiva" w:hAnsi="Monotype Corsiva"/>
          <w:b/>
          <w:i/>
          <w:noProof/>
          <w:color w:val="FFFF00"/>
          <w:sz w:val="52"/>
          <w:szCs w:val="52"/>
          <w:lang w:val="uk-UA" w:eastAsia="uk-UA"/>
        </w:rPr>
        <w:t>6</w:t>
      </w:r>
      <w:r w:rsidRPr="001806A1">
        <w:rPr>
          <w:rFonts w:ascii="Monotype Corsiva" w:hAnsi="Monotype Corsiva"/>
          <w:b/>
          <w:i/>
          <w:noProof/>
          <w:color w:val="FFFF00"/>
          <w:sz w:val="52"/>
          <w:szCs w:val="52"/>
          <w:lang w:eastAsia="uk-UA"/>
        </w:rPr>
        <w:t xml:space="preserve"> навчальному році</w:t>
      </w:r>
    </w:p>
    <w:p w:rsidR="00D60459" w:rsidRDefault="00D60459" w:rsidP="00D60459">
      <w:pPr>
        <w:spacing w:after="0"/>
        <w:jc w:val="center"/>
        <w:rPr>
          <w:rFonts w:ascii="Times New Roman" w:hAnsi="Times New Roman"/>
          <w:noProof/>
          <w:sz w:val="32"/>
          <w:szCs w:val="32"/>
          <w:lang w:eastAsia="uk-UA"/>
        </w:rPr>
      </w:pPr>
    </w:p>
    <w:p w:rsidR="00D60459" w:rsidRDefault="00D60459" w:rsidP="00D60459">
      <w:pPr>
        <w:spacing w:after="0"/>
        <w:jc w:val="center"/>
        <w:rPr>
          <w:rFonts w:ascii="Times New Roman" w:hAnsi="Times New Roman"/>
          <w:noProof/>
          <w:sz w:val="32"/>
          <w:szCs w:val="32"/>
          <w:lang w:eastAsia="uk-UA"/>
        </w:rPr>
      </w:pPr>
    </w:p>
    <w:p w:rsidR="00D60459" w:rsidRDefault="00D60459" w:rsidP="00D60459">
      <w:pPr>
        <w:spacing w:after="0"/>
        <w:jc w:val="center"/>
        <w:rPr>
          <w:rFonts w:ascii="Times New Roman" w:hAnsi="Times New Roman"/>
          <w:noProof/>
          <w:sz w:val="32"/>
          <w:szCs w:val="32"/>
          <w:lang w:eastAsia="uk-UA"/>
        </w:rPr>
      </w:pPr>
    </w:p>
    <w:p w:rsidR="00D60459" w:rsidRDefault="00D60459" w:rsidP="00D60459">
      <w:pPr>
        <w:spacing w:after="0"/>
        <w:jc w:val="center"/>
        <w:rPr>
          <w:rFonts w:ascii="Times New Roman" w:hAnsi="Times New Roman"/>
          <w:noProof/>
          <w:sz w:val="32"/>
          <w:szCs w:val="32"/>
          <w:lang w:eastAsia="uk-UA"/>
        </w:rPr>
      </w:pPr>
    </w:p>
    <w:p w:rsidR="001806A1" w:rsidRDefault="001806A1" w:rsidP="00D60459">
      <w:pPr>
        <w:widowControl w:val="0"/>
        <w:autoSpaceDE w:val="0"/>
        <w:autoSpaceDN w:val="0"/>
        <w:adjustRightInd w:val="0"/>
        <w:spacing w:after="0" w:line="240" w:lineRule="auto"/>
        <w:ind w:left="5387"/>
        <w:rPr>
          <w:rFonts w:ascii="Cambria" w:hAnsi="Cambria"/>
          <w:b/>
          <w:noProof/>
          <w:color w:val="FFFF00"/>
          <w:sz w:val="28"/>
          <w:szCs w:val="28"/>
          <w:lang w:eastAsia="uk-UA"/>
        </w:rPr>
      </w:pPr>
    </w:p>
    <w:p w:rsidR="00D60459" w:rsidRPr="001806A1" w:rsidRDefault="00D60459" w:rsidP="00D60459">
      <w:pPr>
        <w:widowControl w:val="0"/>
        <w:autoSpaceDE w:val="0"/>
        <w:autoSpaceDN w:val="0"/>
        <w:adjustRightInd w:val="0"/>
        <w:spacing w:after="0" w:line="240" w:lineRule="auto"/>
        <w:ind w:left="5387"/>
        <w:rPr>
          <w:rFonts w:ascii="Cambria" w:hAnsi="Cambria"/>
          <w:b/>
          <w:noProof/>
          <w:color w:val="FFFF00"/>
          <w:sz w:val="28"/>
          <w:szCs w:val="28"/>
          <w:lang w:eastAsia="uk-UA"/>
        </w:rPr>
      </w:pPr>
      <w:r w:rsidRPr="001806A1">
        <w:rPr>
          <w:rFonts w:ascii="Cambria" w:hAnsi="Cambria"/>
          <w:b/>
          <w:noProof/>
          <w:color w:val="FFFF00"/>
          <w:sz w:val="28"/>
          <w:szCs w:val="28"/>
          <w:lang w:eastAsia="uk-UA"/>
        </w:rPr>
        <w:t xml:space="preserve">підготувала методист </w:t>
      </w:r>
    </w:p>
    <w:p w:rsidR="00D60459" w:rsidRPr="001806A1" w:rsidRDefault="00D60459" w:rsidP="00D60459">
      <w:pPr>
        <w:widowControl w:val="0"/>
        <w:autoSpaceDE w:val="0"/>
        <w:autoSpaceDN w:val="0"/>
        <w:adjustRightInd w:val="0"/>
        <w:spacing w:after="0" w:line="240" w:lineRule="auto"/>
        <w:ind w:left="5387"/>
        <w:rPr>
          <w:rFonts w:ascii="Cambria" w:hAnsi="Cambria"/>
          <w:b/>
          <w:noProof/>
          <w:color w:val="FFFF00"/>
          <w:sz w:val="28"/>
          <w:szCs w:val="28"/>
          <w:lang w:eastAsia="uk-UA"/>
        </w:rPr>
      </w:pPr>
      <w:r w:rsidRPr="001806A1">
        <w:rPr>
          <w:rFonts w:ascii="Cambria" w:hAnsi="Cambria"/>
          <w:b/>
          <w:noProof/>
          <w:color w:val="FFFF00"/>
          <w:sz w:val="28"/>
          <w:szCs w:val="28"/>
          <w:lang w:eastAsia="uk-UA"/>
        </w:rPr>
        <w:t xml:space="preserve">методичного  кабінету </w:t>
      </w:r>
    </w:p>
    <w:p w:rsidR="00D60459" w:rsidRPr="001806A1" w:rsidRDefault="00D60459" w:rsidP="00D60459">
      <w:pPr>
        <w:widowControl w:val="0"/>
        <w:autoSpaceDE w:val="0"/>
        <w:autoSpaceDN w:val="0"/>
        <w:adjustRightInd w:val="0"/>
        <w:spacing w:after="0" w:line="240" w:lineRule="auto"/>
        <w:ind w:left="5387"/>
        <w:rPr>
          <w:rFonts w:ascii="Cambria" w:hAnsi="Cambria"/>
          <w:b/>
          <w:noProof/>
          <w:color w:val="FFFF00"/>
          <w:sz w:val="28"/>
          <w:szCs w:val="28"/>
          <w:lang w:eastAsia="uk-UA"/>
        </w:rPr>
      </w:pPr>
      <w:r w:rsidRPr="001806A1">
        <w:rPr>
          <w:rFonts w:ascii="Cambria" w:hAnsi="Cambria"/>
          <w:b/>
          <w:noProof/>
          <w:color w:val="FFFF00"/>
          <w:sz w:val="28"/>
          <w:szCs w:val="28"/>
          <w:lang w:eastAsia="uk-UA"/>
        </w:rPr>
        <w:t xml:space="preserve">відділу освіти райдержадміністрації </w:t>
      </w:r>
    </w:p>
    <w:p w:rsidR="00D60459" w:rsidRDefault="00D60459" w:rsidP="00D60459">
      <w:pPr>
        <w:widowControl w:val="0"/>
        <w:autoSpaceDE w:val="0"/>
        <w:autoSpaceDN w:val="0"/>
        <w:adjustRightInd w:val="0"/>
        <w:spacing w:after="0" w:line="240" w:lineRule="auto"/>
        <w:ind w:left="5387"/>
        <w:rPr>
          <w:rFonts w:ascii="Cambria" w:hAnsi="Cambria"/>
          <w:b/>
          <w:noProof/>
          <w:color w:val="FFFF00"/>
          <w:sz w:val="28"/>
          <w:szCs w:val="28"/>
          <w:lang w:eastAsia="uk-UA"/>
        </w:rPr>
      </w:pPr>
      <w:r w:rsidRPr="001806A1">
        <w:rPr>
          <w:rFonts w:ascii="Cambria" w:hAnsi="Cambria"/>
          <w:b/>
          <w:noProof/>
          <w:color w:val="FFFF00"/>
          <w:sz w:val="28"/>
          <w:szCs w:val="28"/>
          <w:lang w:eastAsia="uk-UA"/>
        </w:rPr>
        <w:t>Копаниця О.М.</w:t>
      </w:r>
    </w:p>
    <w:p w:rsidR="001806A1" w:rsidRPr="001806A1" w:rsidRDefault="001806A1" w:rsidP="00D60459">
      <w:pPr>
        <w:widowControl w:val="0"/>
        <w:autoSpaceDE w:val="0"/>
        <w:autoSpaceDN w:val="0"/>
        <w:adjustRightInd w:val="0"/>
        <w:spacing w:after="0" w:line="240" w:lineRule="auto"/>
        <w:ind w:left="5387"/>
        <w:rPr>
          <w:rFonts w:ascii="Cambria" w:hAnsi="Cambria"/>
          <w:b/>
          <w:noProof/>
          <w:color w:val="FFFF00"/>
          <w:sz w:val="48"/>
          <w:szCs w:val="48"/>
          <w:lang w:eastAsia="uk-UA"/>
        </w:rPr>
      </w:pPr>
    </w:p>
    <w:p w:rsidR="00D60459" w:rsidRDefault="00D60459" w:rsidP="00D60459">
      <w:pPr>
        <w:spacing w:after="0"/>
        <w:jc w:val="center"/>
        <w:rPr>
          <w:rFonts w:ascii="Times New Roman" w:hAnsi="Times New Roman"/>
          <w:noProof/>
          <w:sz w:val="32"/>
          <w:szCs w:val="32"/>
          <w:lang w:eastAsia="uk-UA"/>
        </w:rPr>
      </w:pPr>
    </w:p>
    <w:p w:rsidR="00D60459" w:rsidRDefault="00D60459" w:rsidP="00D60459">
      <w:pPr>
        <w:spacing w:after="0"/>
        <w:jc w:val="center"/>
        <w:rPr>
          <w:rFonts w:ascii="Times New Roman" w:hAnsi="Times New Roman"/>
          <w:noProof/>
          <w:sz w:val="32"/>
          <w:szCs w:val="32"/>
          <w:lang w:eastAsia="uk-UA"/>
        </w:rPr>
      </w:pPr>
    </w:p>
    <w:p w:rsidR="00D60459" w:rsidRDefault="00D60459" w:rsidP="00D60459">
      <w:pPr>
        <w:spacing w:after="0"/>
        <w:jc w:val="center"/>
        <w:rPr>
          <w:rFonts w:ascii="Times New Roman" w:hAnsi="Times New Roman"/>
          <w:noProof/>
          <w:sz w:val="32"/>
          <w:szCs w:val="32"/>
          <w:lang w:eastAsia="uk-UA"/>
        </w:rPr>
      </w:pPr>
    </w:p>
    <w:p w:rsidR="00D60459" w:rsidRDefault="00D60459" w:rsidP="00D60459">
      <w:pPr>
        <w:spacing w:after="0"/>
        <w:jc w:val="center"/>
        <w:rPr>
          <w:rFonts w:ascii="Times New Roman" w:hAnsi="Times New Roman"/>
          <w:noProof/>
          <w:sz w:val="32"/>
          <w:szCs w:val="32"/>
          <w:lang w:eastAsia="uk-UA"/>
        </w:rPr>
      </w:pPr>
    </w:p>
    <w:p w:rsidR="00D60459" w:rsidRDefault="00D60459" w:rsidP="00D60459">
      <w:pPr>
        <w:spacing w:after="0"/>
        <w:jc w:val="center"/>
        <w:rPr>
          <w:rFonts w:ascii="Times New Roman" w:hAnsi="Times New Roman"/>
          <w:noProof/>
          <w:sz w:val="32"/>
          <w:szCs w:val="32"/>
          <w:lang w:eastAsia="uk-UA"/>
        </w:rPr>
      </w:pPr>
    </w:p>
    <w:p w:rsidR="00D60459" w:rsidRPr="001806A1" w:rsidRDefault="00D60459" w:rsidP="00D60459">
      <w:pPr>
        <w:spacing w:after="0"/>
        <w:jc w:val="center"/>
        <w:rPr>
          <w:rFonts w:ascii="Times New Roman" w:hAnsi="Times New Roman"/>
          <w:b/>
          <w:noProof/>
          <w:color w:val="FFFF00"/>
          <w:sz w:val="32"/>
          <w:szCs w:val="32"/>
          <w:lang w:eastAsia="uk-UA"/>
        </w:rPr>
      </w:pPr>
      <w:r w:rsidRPr="001806A1">
        <w:rPr>
          <w:rFonts w:ascii="Times New Roman" w:hAnsi="Times New Roman"/>
          <w:b/>
          <w:noProof/>
          <w:color w:val="FFFF00"/>
          <w:sz w:val="32"/>
          <w:szCs w:val="32"/>
          <w:lang w:eastAsia="uk-UA"/>
        </w:rPr>
        <w:t>м. Долинська</w:t>
      </w:r>
    </w:p>
    <w:p w:rsidR="00D60459" w:rsidRPr="001806A1" w:rsidRDefault="00D60459" w:rsidP="00D60459">
      <w:pPr>
        <w:spacing w:after="0"/>
        <w:jc w:val="center"/>
        <w:rPr>
          <w:rFonts w:ascii="Times New Roman" w:hAnsi="Times New Roman"/>
          <w:b/>
          <w:noProof/>
          <w:color w:val="FFFF00"/>
          <w:sz w:val="32"/>
          <w:szCs w:val="32"/>
          <w:lang w:eastAsia="uk-UA"/>
        </w:rPr>
      </w:pPr>
      <w:r w:rsidRPr="001806A1">
        <w:rPr>
          <w:rFonts w:ascii="Times New Roman" w:hAnsi="Times New Roman"/>
          <w:b/>
          <w:noProof/>
          <w:color w:val="FFFF00"/>
          <w:sz w:val="32"/>
          <w:szCs w:val="32"/>
          <w:lang w:eastAsia="uk-UA"/>
        </w:rPr>
        <w:t>2014 рік</w:t>
      </w:r>
    </w:p>
    <w:p w:rsidR="00D60459" w:rsidRPr="00CB0614" w:rsidRDefault="00D60459" w:rsidP="00D60459">
      <w:pPr>
        <w:spacing w:after="0"/>
        <w:jc w:val="center"/>
        <w:rPr>
          <w:rFonts w:ascii="Times New Roman" w:hAnsi="Times New Roman"/>
          <w:b/>
          <w:noProof/>
          <w:color w:val="0000FF"/>
          <w:sz w:val="32"/>
          <w:szCs w:val="32"/>
          <w:lang w:eastAsia="uk-UA"/>
        </w:rPr>
      </w:pPr>
    </w:p>
    <w:p w:rsidR="00D60459" w:rsidRPr="00D60459" w:rsidRDefault="00D60459" w:rsidP="00DE2C4A">
      <w:pPr>
        <w:spacing w:after="0"/>
        <w:jc w:val="center"/>
        <w:rPr>
          <w:rFonts w:ascii="Times New Roman" w:hAnsi="Times New Roman" w:cs="Times New Roman"/>
          <w:b/>
          <w:sz w:val="28"/>
          <w:szCs w:val="28"/>
        </w:rPr>
      </w:pPr>
    </w:p>
    <w:p w:rsidR="00DE2C4A" w:rsidRDefault="00C815B9" w:rsidP="00DE2C4A">
      <w:pPr>
        <w:spacing w:after="0"/>
        <w:jc w:val="center"/>
        <w:rPr>
          <w:rFonts w:ascii="Times New Roman" w:hAnsi="Times New Roman" w:cs="Times New Roman"/>
          <w:b/>
          <w:sz w:val="28"/>
          <w:szCs w:val="28"/>
          <w:lang w:val="uk-UA"/>
        </w:rPr>
      </w:pPr>
      <w:r w:rsidRPr="008375AF">
        <w:rPr>
          <w:rFonts w:ascii="Times New Roman" w:hAnsi="Times New Roman" w:cs="Times New Roman"/>
          <w:b/>
          <w:sz w:val="28"/>
          <w:szCs w:val="28"/>
          <w:lang w:val="uk-UA"/>
        </w:rPr>
        <w:t>Методичні рекомендації щодо викладання трудового навчання</w:t>
      </w:r>
      <w:r w:rsidR="005C7034">
        <w:rPr>
          <w:rFonts w:ascii="Times New Roman" w:hAnsi="Times New Roman" w:cs="Times New Roman"/>
          <w:b/>
          <w:sz w:val="28"/>
          <w:szCs w:val="28"/>
          <w:lang w:val="uk-UA"/>
        </w:rPr>
        <w:t xml:space="preserve"> </w:t>
      </w:r>
    </w:p>
    <w:p w:rsidR="0086555F" w:rsidRPr="008375AF" w:rsidRDefault="00C815B9" w:rsidP="00DE2C4A">
      <w:pPr>
        <w:spacing w:after="0"/>
        <w:jc w:val="center"/>
        <w:rPr>
          <w:rFonts w:ascii="Times New Roman" w:hAnsi="Times New Roman" w:cs="Times New Roman"/>
          <w:b/>
          <w:sz w:val="28"/>
          <w:szCs w:val="28"/>
          <w:lang w:val="uk-UA"/>
        </w:rPr>
      </w:pPr>
      <w:r w:rsidRPr="008375AF">
        <w:rPr>
          <w:rFonts w:ascii="Times New Roman" w:hAnsi="Times New Roman" w:cs="Times New Roman"/>
          <w:b/>
          <w:sz w:val="28"/>
          <w:szCs w:val="28"/>
          <w:lang w:val="uk-UA"/>
        </w:rPr>
        <w:t xml:space="preserve">у </w:t>
      </w:r>
      <w:r w:rsidR="00DE2C4A">
        <w:rPr>
          <w:rFonts w:ascii="Times New Roman" w:hAnsi="Times New Roman" w:cs="Times New Roman"/>
          <w:b/>
          <w:sz w:val="28"/>
          <w:szCs w:val="28"/>
          <w:lang w:val="uk-UA"/>
        </w:rPr>
        <w:t xml:space="preserve">5-7 класах в </w:t>
      </w:r>
      <w:r w:rsidRPr="008375AF">
        <w:rPr>
          <w:rFonts w:ascii="Times New Roman" w:hAnsi="Times New Roman" w:cs="Times New Roman"/>
          <w:b/>
          <w:sz w:val="28"/>
          <w:szCs w:val="28"/>
          <w:lang w:val="uk-UA"/>
        </w:rPr>
        <w:t>2015</w:t>
      </w:r>
      <w:r w:rsidR="00BF2B8F">
        <w:rPr>
          <w:rFonts w:ascii="Times New Roman" w:hAnsi="Times New Roman" w:cs="Times New Roman"/>
          <w:b/>
          <w:sz w:val="28"/>
          <w:szCs w:val="28"/>
          <w:lang w:val="uk-UA"/>
        </w:rPr>
        <w:t>/</w:t>
      </w:r>
      <w:r w:rsidRPr="008375AF">
        <w:rPr>
          <w:rFonts w:ascii="Times New Roman" w:hAnsi="Times New Roman" w:cs="Times New Roman"/>
          <w:b/>
          <w:sz w:val="28"/>
          <w:szCs w:val="28"/>
          <w:lang w:val="uk-UA"/>
        </w:rPr>
        <w:t>2016 навчальному році</w:t>
      </w:r>
      <w:r w:rsidR="00BE299D">
        <w:rPr>
          <w:rFonts w:ascii="Times New Roman" w:hAnsi="Times New Roman" w:cs="Times New Roman"/>
          <w:b/>
          <w:sz w:val="28"/>
          <w:szCs w:val="28"/>
          <w:lang w:val="uk-UA"/>
        </w:rPr>
        <w:t>.</w:t>
      </w:r>
    </w:p>
    <w:p w:rsidR="00C815B9" w:rsidRPr="008375AF" w:rsidRDefault="00C815B9"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Характерною особливістю сучасного трудового навчання є формування таких загальнолюдських цінностей, які сприяють розвитку гармонійної особистості та допоможуть стати успішним у виборі свого життєвого шляху, а не лише навчання учнів конкретних трудових операцій.</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Завданнями трудового навчання є:</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 формування цілісного уявлення про матеріальне виробництво, роль техніки, проектування і технологій у розвитку суспільства;</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 набуття учнями досвіду провадження технологічної діяльності, партнерської взаємодії і ціннісних ставлень до трудових традицій;</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3) формування технологічних умінь і навичок учнів;</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4) ознайомлення учнів із виробничим середовищем, традиційними, сучасними і перспективними технологіями обробки матеріалів, декоративно-ужитковим мистецтвом;</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5) формування здатності розвивати надбання рідної культури з використанням засобів декоративно-ужиткового мистецтва;</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6) сприяння усвідомленню учнями значущості ролі технологій як практичного втілення наукових знань;</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7) реалізація здібностей та інтересів учнів у сфері проектно</w:t>
      </w:r>
      <w:r w:rsidR="00D60459">
        <w:rPr>
          <w:rFonts w:ascii="Times New Roman" w:hAnsi="Times New Roman" w:cs="Times New Roman"/>
          <w:sz w:val="28"/>
          <w:szCs w:val="28"/>
          <w:lang w:val="uk-UA"/>
        </w:rPr>
        <w:t>-</w:t>
      </w:r>
      <w:r w:rsidRPr="008375AF">
        <w:rPr>
          <w:rFonts w:ascii="Times New Roman" w:hAnsi="Times New Roman" w:cs="Times New Roman"/>
          <w:sz w:val="28"/>
          <w:szCs w:val="28"/>
          <w:lang w:val="uk-UA"/>
        </w:rPr>
        <w:t>технологічної діяльності та технічної творчості;</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8) прилучення учнів до надбань української культури через практичне вивчення традиційних ремесел та різних видів декоративно-ужиткового мистецтва;</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9) створення умов для самореалізації та професійного самовизначення кожного учня;</w:t>
      </w:r>
    </w:p>
    <w:p w:rsidR="00AE0C26" w:rsidRPr="008375AF" w:rsidRDefault="00AE0C26" w:rsidP="00AE0C26">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10) оволодіння вміннями оцінювати власні результати предметно-перетворювальної діяльності та рівня сформованості ключових і предметних </w:t>
      </w:r>
      <w:proofErr w:type="spellStart"/>
      <w:r w:rsidRPr="008375AF">
        <w:rPr>
          <w:rFonts w:ascii="Times New Roman" w:hAnsi="Times New Roman" w:cs="Times New Roman"/>
          <w:sz w:val="28"/>
          <w:szCs w:val="28"/>
          <w:lang w:val="uk-UA"/>
        </w:rPr>
        <w:t>компетентностей</w:t>
      </w:r>
      <w:proofErr w:type="spellEnd"/>
      <w:r w:rsidRPr="008375AF">
        <w:rPr>
          <w:rFonts w:ascii="Times New Roman" w:hAnsi="Times New Roman" w:cs="Times New Roman"/>
          <w:sz w:val="28"/>
          <w:szCs w:val="28"/>
          <w:lang w:val="uk-UA"/>
        </w:rPr>
        <w:t>.</w:t>
      </w:r>
    </w:p>
    <w:p w:rsidR="00C815B9" w:rsidRPr="008375AF" w:rsidRDefault="00C815B9"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Типовими навчальними планами для загальноосвітніх навчальних закладів на вивчення трудового навчання цього року передбачено:</w:t>
      </w:r>
    </w:p>
    <w:p w:rsidR="00C815B9" w:rsidRPr="008375AF" w:rsidRDefault="006C2F98"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 5–6 класах 2 год. на тиждень;</w:t>
      </w:r>
    </w:p>
    <w:p w:rsidR="00C815B9" w:rsidRPr="008375AF" w:rsidRDefault="006C2F98"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 7 класі 1 год. на тиждень;</w:t>
      </w:r>
    </w:p>
    <w:p w:rsidR="006C2F98" w:rsidRPr="008375AF" w:rsidRDefault="006C2F98"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 8 класі 2 год. на тиждень;</w:t>
      </w:r>
    </w:p>
    <w:p w:rsidR="00C815B9" w:rsidRPr="008375AF" w:rsidRDefault="006C2F98"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 9 класі 1 год. на тиждень;</w:t>
      </w:r>
    </w:p>
    <w:p w:rsidR="00C815B9" w:rsidRPr="008375AF" w:rsidRDefault="006C2F98"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 10-11 класах (незалежно від профілю) – 1 год. на тиждень;</w:t>
      </w:r>
    </w:p>
    <w:p w:rsidR="006C2F98" w:rsidRPr="008375AF" w:rsidRDefault="006C2F98"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 10-11 класах технологічного профілю – 6 год. на тиждень</w:t>
      </w:r>
    </w:p>
    <w:p w:rsidR="00C815B9" w:rsidRPr="008375AF" w:rsidRDefault="006C2F98"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Окрім цього, кількість годин на вивчення навчального предмета «Трудове навчання» у всіх класах можна збільшувати за рахунок часу варіативної складової навчальних планів, передбаченої на навчальні предмети, факультативи, індивідуальні заняття та консультації.</w:t>
      </w:r>
    </w:p>
    <w:p w:rsidR="006C2F98" w:rsidRPr="008375AF" w:rsidRDefault="00B364EF"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lastRenderedPageBreak/>
        <w:t>У 2015</w:t>
      </w:r>
      <w:r w:rsidR="00BF2B8F">
        <w:rPr>
          <w:rFonts w:ascii="Times New Roman" w:hAnsi="Times New Roman" w:cs="Times New Roman"/>
          <w:sz w:val="28"/>
          <w:szCs w:val="28"/>
          <w:lang w:val="uk-UA"/>
        </w:rPr>
        <w:t>/</w:t>
      </w:r>
      <w:r w:rsidRPr="008375AF">
        <w:rPr>
          <w:rFonts w:ascii="Times New Roman" w:hAnsi="Times New Roman" w:cs="Times New Roman"/>
          <w:sz w:val="28"/>
          <w:szCs w:val="28"/>
          <w:lang w:val="uk-UA"/>
        </w:rPr>
        <w:t>2016 навчальному році трудове навчання у 5-9 класах будуть вивчати за двома програмами:</w:t>
      </w:r>
    </w:p>
    <w:p w:rsidR="00C815B9" w:rsidRPr="008375AF" w:rsidRDefault="00B364EF" w:rsidP="00B364EF">
      <w:pPr>
        <w:pStyle w:val="a3"/>
        <w:numPr>
          <w:ilvl w:val="0"/>
          <w:numId w:val="1"/>
        </w:numPr>
        <w:spacing w:after="0"/>
        <w:ind w:left="993" w:hanging="284"/>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 5-7 класах продовжується впровадження «Програми з трудового навчання для загальноосвітніх навчальних закладів. 5-9 класи»</w:t>
      </w:r>
      <w:r w:rsidR="008375AF" w:rsidRPr="008375AF">
        <w:rPr>
          <w:rFonts w:ascii="Times New Roman" w:hAnsi="Times New Roman" w:cs="Times New Roman"/>
          <w:sz w:val="28"/>
          <w:szCs w:val="28"/>
          <w:lang w:val="uk-UA"/>
        </w:rPr>
        <w:t>,</w:t>
      </w:r>
      <w:r w:rsidRPr="008375AF">
        <w:rPr>
          <w:rFonts w:ascii="Times New Roman" w:hAnsi="Times New Roman" w:cs="Times New Roman"/>
          <w:sz w:val="28"/>
          <w:szCs w:val="28"/>
          <w:lang w:val="uk-UA"/>
        </w:rPr>
        <w:t xml:space="preserve"> затвердженої наказом Міністерства освіти і науки, молоді та спорту України від 06.06.2012 №664;</w:t>
      </w:r>
    </w:p>
    <w:p w:rsidR="00B364EF" w:rsidRPr="008375AF" w:rsidRDefault="00B364EF" w:rsidP="00B364EF">
      <w:pPr>
        <w:pStyle w:val="a3"/>
        <w:numPr>
          <w:ilvl w:val="0"/>
          <w:numId w:val="1"/>
        </w:numPr>
        <w:ind w:left="993" w:hanging="284"/>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учні 8-9 класів продовжують працювати за програмою «Трудове навчання. 5-9 класи</w:t>
      </w:r>
      <w:r w:rsidR="008375AF" w:rsidRPr="008375AF">
        <w:rPr>
          <w:rFonts w:ascii="Times New Roman" w:hAnsi="Times New Roman" w:cs="Times New Roman"/>
          <w:sz w:val="28"/>
          <w:szCs w:val="28"/>
          <w:lang w:val="uk-UA"/>
        </w:rPr>
        <w:t>»</w:t>
      </w:r>
      <w:r w:rsidRPr="008375AF">
        <w:rPr>
          <w:rFonts w:ascii="Times New Roman" w:hAnsi="Times New Roman" w:cs="Times New Roman"/>
          <w:sz w:val="28"/>
          <w:szCs w:val="28"/>
          <w:lang w:val="uk-UA"/>
        </w:rPr>
        <w:t xml:space="preserve"> (нова редакція)</w:t>
      </w:r>
      <w:r w:rsidR="008375AF" w:rsidRPr="008375AF">
        <w:rPr>
          <w:rFonts w:ascii="Times New Roman" w:hAnsi="Times New Roman" w:cs="Times New Roman"/>
          <w:sz w:val="28"/>
          <w:szCs w:val="28"/>
          <w:lang w:val="uk-UA"/>
        </w:rPr>
        <w:t>,</w:t>
      </w:r>
      <w:r w:rsidRPr="008375AF">
        <w:rPr>
          <w:rFonts w:ascii="Times New Roman" w:hAnsi="Times New Roman" w:cs="Times New Roman"/>
          <w:sz w:val="28"/>
          <w:szCs w:val="28"/>
          <w:lang w:val="uk-UA"/>
        </w:rPr>
        <w:t xml:space="preserve"> </w:t>
      </w:r>
      <w:r w:rsidR="008375AF" w:rsidRPr="008375AF">
        <w:rPr>
          <w:rFonts w:ascii="Times New Roman" w:hAnsi="Times New Roman" w:cs="Times New Roman"/>
          <w:sz w:val="28"/>
          <w:szCs w:val="28"/>
          <w:lang w:val="uk-UA"/>
        </w:rPr>
        <w:t>затвердженої</w:t>
      </w:r>
      <w:r w:rsidRPr="008375AF">
        <w:rPr>
          <w:rFonts w:ascii="Times New Roman" w:hAnsi="Times New Roman" w:cs="Times New Roman"/>
          <w:sz w:val="28"/>
          <w:szCs w:val="28"/>
          <w:lang w:val="uk-UA"/>
        </w:rPr>
        <w:t xml:space="preserve"> Міністерством освіти і науки України від 27.08.10 № 1/11-8205.</w:t>
      </w:r>
    </w:p>
    <w:p w:rsidR="00B364EF" w:rsidRPr="008375AF" w:rsidRDefault="00B364EF" w:rsidP="00B364EF">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Нова навчальна програма з трудового навчання, яку впроваджують</w:t>
      </w:r>
      <w:r w:rsidR="005C7034">
        <w:rPr>
          <w:rFonts w:ascii="Times New Roman" w:hAnsi="Times New Roman" w:cs="Times New Roman"/>
          <w:sz w:val="28"/>
          <w:szCs w:val="28"/>
          <w:lang w:val="uk-UA"/>
        </w:rPr>
        <w:t xml:space="preserve"> </w:t>
      </w:r>
      <w:r w:rsidR="005C7034">
        <w:rPr>
          <w:rFonts w:ascii="Times New Roman" w:hAnsi="Times New Roman" w:cs="Times New Roman"/>
          <w:sz w:val="28"/>
          <w:szCs w:val="28"/>
          <w:lang w:val="uk-UA"/>
        </w:rPr>
        <w:br/>
      </w:r>
      <w:r w:rsidRPr="000F47DF">
        <w:rPr>
          <w:rFonts w:ascii="Times New Roman" w:hAnsi="Times New Roman" w:cs="Times New Roman"/>
          <w:sz w:val="28"/>
          <w:szCs w:val="28"/>
          <w:lang w:val="uk-UA"/>
        </w:rPr>
        <w:t>у 5-7 класах</w:t>
      </w:r>
      <w:r w:rsidRPr="008375AF">
        <w:rPr>
          <w:rFonts w:ascii="Times New Roman" w:hAnsi="Times New Roman" w:cs="Times New Roman"/>
          <w:sz w:val="28"/>
          <w:szCs w:val="28"/>
          <w:lang w:val="uk-UA"/>
        </w:rPr>
        <w:t>, спрямована на досягнення головної мети трудового навчання в середній школі, а саме: формування технологічно освіченої особистості, підготовленої до самостійного життя і активної перетворювальної діяльності в умовах сучасного високотехнологічного, інформаційного суспільства для реалізації творчого потенціалу учнів.</w:t>
      </w:r>
    </w:p>
    <w:p w:rsidR="00B364EF" w:rsidRPr="008375AF" w:rsidRDefault="00B364EF" w:rsidP="00B364EF">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Зміст предмета має чітко виражену прикладну спрямованість і реалізується переважно шляхом застосування практичних методів і форм організації занять.</w:t>
      </w:r>
    </w:p>
    <w:p w:rsidR="00B364EF" w:rsidRPr="008375AF" w:rsidRDefault="00AE0C26" w:rsidP="00C815B9">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Зміст практичних робіт учитель визначає самостійно залежно від теми уроку та виду робіт, що будуть виконувати під час уроку. Засвоєння теоретичного матеріалу доцільно проводити під час практичних робіт, не витрачаючи на це окремого навчального часу. Однак, не виключається можливість проведення уроків засвоєння нових знань, під час яких учитель може розкрити навчальний матеріал усього модуля або його окремої частини. Такі уроки в навчальному процесі можуть бути поодинокими.</w:t>
      </w:r>
    </w:p>
    <w:p w:rsidR="00DD4E73" w:rsidRPr="008375AF" w:rsidRDefault="00DD4E73" w:rsidP="004047C3">
      <w:pPr>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Навчальна програма містить обов’язкову для вивчення складову та варіативну складову.</w:t>
      </w:r>
      <w:r w:rsidR="004047C3" w:rsidRPr="008375AF">
        <w:rPr>
          <w:rFonts w:ascii="Times New Roman" w:hAnsi="Times New Roman" w:cs="Times New Roman"/>
          <w:sz w:val="28"/>
          <w:szCs w:val="28"/>
          <w:lang w:val="uk-UA"/>
        </w:rPr>
        <w:t xml:space="preserve"> </w:t>
      </w:r>
      <w:r w:rsidRPr="008375AF">
        <w:rPr>
          <w:rFonts w:ascii="Times New Roman" w:hAnsi="Times New Roman" w:cs="Times New Roman"/>
          <w:sz w:val="28"/>
          <w:szCs w:val="28"/>
          <w:lang w:val="uk-UA"/>
        </w:rPr>
        <w:t>Результатом діяльності учнів при вивченні кожного блока обов’язкової для вивчення складової програми модуля має бути виріб, а будь-якого варіативного модуля – проект.</w:t>
      </w:r>
    </w:p>
    <w:p w:rsidR="00DD4E73" w:rsidRPr="008375AF" w:rsidRDefault="00DD4E73" w:rsidP="00DD4E73">
      <w:pPr>
        <w:spacing w:after="0"/>
        <w:ind w:firstLine="709"/>
        <w:jc w:val="center"/>
        <w:rPr>
          <w:rFonts w:ascii="Times New Roman" w:hAnsi="Times New Roman" w:cs="Times New Roman"/>
          <w:b/>
          <w:sz w:val="28"/>
          <w:szCs w:val="28"/>
          <w:lang w:val="uk-UA"/>
        </w:rPr>
      </w:pPr>
      <w:r w:rsidRPr="008375AF">
        <w:rPr>
          <w:rFonts w:ascii="Times New Roman" w:hAnsi="Times New Roman" w:cs="Times New Roman"/>
          <w:b/>
          <w:sz w:val="28"/>
          <w:szCs w:val="28"/>
          <w:lang w:val="uk-UA"/>
        </w:rPr>
        <w:t>ОБОВ’ЯЗКОВА ДЛЯ ВИВЧЕННЯ СКЛАДОВА</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Обов’язкова для вивчення складова обирається школою із запропонованих блоків залежно від умов поділу на групи хлопців і дівчат, кадрового забезпечення та інтересів учнів. Порядок вивчення розділів і тем обов’язкової для вивчення складової визначено навчальною програмою.</w:t>
      </w:r>
    </w:p>
    <w:p w:rsidR="00DD4E73" w:rsidRPr="0027749F" w:rsidRDefault="00DD4E73" w:rsidP="00DD4E73">
      <w:pPr>
        <w:spacing w:after="0"/>
        <w:ind w:firstLine="709"/>
        <w:jc w:val="both"/>
        <w:rPr>
          <w:rFonts w:ascii="Times New Roman" w:hAnsi="Times New Roman" w:cs="Times New Roman"/>
          <w:sz w:val="28"/>
          <w:szCs w:val="28"/>
          <w:lang w:val="uk-UA"/>
        </w:rPr>
      </w:pPr>
      <w:r w:rsidRPr="0027749F">
        <w:rPr>
          <w:rFonts w:ascii="Times New Roman" w:hAnsi="Times New Roman" w:cs="Times New Roman"/>
          <w:sz w:val="28"/>
          <w:szCs w:val="28"/>
          <w:lang w:val="uk-UA"/>
        </w:rPr>
        <w:t>Для 5 класу пропонують на вибір два блоки: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Блок 1. Технологія виготовлення виробів із фанери та ДВП.</w:t>
      </w:r>
    </w:p>
    <w:p w:rsidR="00DD4E73" w:rsidRPr="008375AF" w:rsidRDefault="00DD4E73" w:rsidP="00DD4E73">
      <w:pPr>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Блок 2. Технологія виготовлення виробів з аплікацією.</w:t>
      </w:r>
    </w:p>
    <w:p w:rsidR="00DD4E73" w:rsidRPr="0027749F" w:rsidRDefault="00DD4E73" w:rsidP="00DD4E73">
      <w:pPr>
        <w:spacing w:after="0"/>
        <w:ind w:firstLine="709"/>
        <w:jc w:val="both"/>
        <w:rPr>
          <w:rFonts w:ascii="Times New Roman" w:hAnsi="Times New Roman" w:cs="Times New Roman"/>
          <w:sz w:val="28"/>
          <w:szCs w:val="28"/>
          <w:lang w:val="uk-UA"/>
        </w:rPr>
      </w:pPr>
      <w:r w:rsidRPr="0027749F">
        <w:rPr>
          <w:rFonts w:ascii="Times New Roman" w:hAnsi="Times New Roman" w:cs="Times New Roman"/>
          <w:sz w:val="28"/>
          <w:szCs w:val="28"/>
          <w:lang w:val="uk-UA"/>
        </w:rPr>
        <w:t>Для 6 класу пропонують такі блоки:</w:t>
      </w:r>
    </w:p>
    <w:p w:rsidR="00DD4E73" w:rsidRPr="008375AF" w:rsidRDefault="00DD4E73" w:rsidP="00DD4E73">
      <w:pPr>
        <w:spacing w:after="0"/>
        <w:ind w:left="708" w:firstLine="1"/>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Блок 1. Технологія виготовлення виробів із тонколистового металу та дроту.</w:t>
      </w:r>
    </w:p>
    <w:p w:rsidR="00DD4E73" w:rsidRPr="008375AF" w:rsidRDefault="00DD4E73" w:rsidP="00DD4E73">
      <w:pPr>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lastRenderedPageBreak/>
        <w:t>Блок 2. Технологія виготовлення вишитих виробів.</w:t>
      </w:r>
    </w:p>
    <w:p w:rsidR="00DD4E73" w:rsidRPr="0027749F" w:rsidRDefault="00DD4E73" w:rsidP="00DD4E73">
      <w:pPr>
        <w:spacing w:after="0"/>
        <w:ind w:firstLine="709"/>
        <w:jc w:val="both"/>
        <w:rPr>
          <w:rFonts w:ascii="Times New Roman" w:hAnsi="Times New Roman" w:cs="Times New Roman"/>
          <w:sz w:val="28"/>
          <w:szCs w:val="28"/>
          <w:lang w:val="uk-UA"/>
        </w:rPr>
      </w:pPr>
      <w:r w:rsidRPr="0027749F">
        <w:rPr>
          <w:rFonts w:ascii="Times New Roman" w:hAnsi="Times New Roman" w:cs="Times New Roman"/>
          <w:sz w:val="28"/>
          <w:szCs w:val="28"/>
          <w:lang w:val="uk-UA"/>
        </w:rPr>
        <w:t>Для 7 клас можна обрати блоки: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Блок 1. Технологія виготовлення виробів із деревини.</w:t>
      </w:r>
    </w:p>
    <w:p w:rsidR="00DD4E73" w:rsidRPr="008375AF" w:rsidRDefault="00DD4E73" w:rsidP="00DD4E73">
      <w:pPr>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Блок 2. Технологія виготовлення виробів, в’язаних гачком.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Кожен блок обов’язкової для вивчення складової містить чотири розділи: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Основи матеріалознавства.</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Технологія виготовлення виробів.</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Основи техніки, технологій і проектування.</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Технологія побутової діяльності.</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Під час вивчення розділу «Основи матеріалознавства» учні ознайомляться з тими матеріалами та їх властивостями, які будуть використовувати в роботі під час освоєння обраного блоку.</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Розділ «Технологія виготовлення виробів» є основним у кожному блоці. Під час його вивчення учні ознайомлюються з послідовністю виготовлення виробу, операціями, інструментами, пристосуваннями, які при цьому застосовуються, виготовляють виріб.</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Розділ «Основи техніки, технологій і проектування» ознайомлює учнів із технікою, механізмами, машинами, сучасними технологіями та процесами.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В цьому розділі також передбачено вивчення основ проектної діяльності, яка буде впроваджуватися при вивченні варіативних модулів. Вивчення теми «Основи проектної діяльності» можливе за двома варіантами: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1) останньою темою обов’язкової для вивчення складової, після якої відразу планується вивчення варіативних модулів; </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 під час освоєння варіативних модулів.</w:t>
      </w:r>
    </w:p>
    <w:p w:rsidR="00DD4E73" w:rsidRPr="008375AF" w:rsidRDefault="00DD4E73" w:rsidP="00DD4E73">
      <w:pPr>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Для набуття учнями корисних навичок під час навчального процесу програмою передбачено розділ «Технологія побутової діяльності». Особливість цього розділу полягає в тому, що кожна його тема може вивчатися в будь-який час, не порушуючи при цьому календарний план. Це може бути після закінчення розділу, блоку чи модуля; перед закінченням чи на початку четверті, семестру, навчального року; у випадках, коли учні з тих чи інших причин (багато відсутніх, непідготовлені до уроку, релігійні чи шкільні свята тощо) не можуть виконати заплановану роботу.</w:t>
      </w:r>
    </w:p>
    <w:p w:rsidR="00DD4E73" w:rsidRPr="008375AF" w:rsidRDefault="00DD4E73" w:rsidP="00DD4E73">
      <w:pPr>
        <w:spacing w:after="0"/>
        <w:ind w:firstLine="709"/>
        <w:jc w:val="center"/>
        <w:rPr>
          <w:rFonts w:ascii="Times New Roman" w:hAnsi="Times New Roman" w:cs="Times New Roman"/>
          <w:b/>
          <w:sz w:val="28"/>
          <w:szCs w:val="28"/>
          <w:lang w:val="uk-UA"/>
        </w:rPr>
      </w:pPr>
      <w:r w:rsidRPr="008375AF">
        <w:rPr>
          <w:rFonts w:ascii="Times New Roman" w:hAnsi="Times New Roman" w:cs="Times New Roman"/>
          <w:b/>
          <w:sz w:val="28"/>
          <w:szCs w:val="28"/>
          <w:lang w:val="uk-UA"/>
        </w:rPr>
        <w:t>ВАРІАТИВНА СКЛАДОВА</w:t>
      </w:r>
    </w:p>
    <w:p w:rsidR="004047C3" w:rsidRPr="008375AF" w:rsidRDefault="00DD4E73" w:rsidP="00DD4E73">
      <w:pPr>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Освоєння варіативних модулів здійснюється на основі проектно-технологічної діяльності. Варіативні модулі обираються залежно від матеріально-технічного та кадрового забезпечення навчального процесу, бажання учнів, регіональних традицій. Варіативні модулі розроблено окремо для 5–6 класів та 7–9 класів. </w:t>
      </w:r>
    </w:p>
    <w:p w:rsidR="00DD4E73" w:rsidRPr="008375AF" w:rsidRDefault="00DD4E73" w:rsidP="00DD4E73">
      <w:pPr>
        <w:spacing w:after="0"/>
        <w:ind w:firstLine="709"/>
        <w:jc w:val="center"/>
        <w:rPr>
          <w:rFonts w:ascii="Times New Roman" w:hAnsi="Times New Roman" w:cs="Times New Roman"/>
          <w:sz w:val="28"/>
          <w:szCs w:val="28"/>
          <w:lang w:val="uk-UA"/>
        </w:rPr>
      </w:pPr>
      <w:r w:rsidRPr="008375AF">
        <w:rPr>
          <w:rFonts w:ascii="Times New Roman" w:hAnsi="Times New Roman" w:cs="Times New Roman"/>
          <w:sz w:val="28"/>
          <w:szCs w:val="28"/>
          <w:lang w:val="uk-UA"/>
        </w:rPr>
        <w:lastRenderedPageBreak/>
        <w:t>ПЕРЕЛІК ВАРІАТИВНИХ МОДУЛІВ ДЛЯ 5–6 КЛАСІВ</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 Технологія виготовлення народної ляльки.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 Технологія виготовлення м’якої іграшки.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3. Технологія виготовлення виробів, оздоблених об’ємною аплікацією.</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4. Технологія виготовлення вишитих виробів.</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5. Технологія виготовлення швейних виробів (машинним способом).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6. Технологія плетіння із бісеру.</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7. Технологія виготовлення виробів із бісеру на дротяній  основі.</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8. Технологія виготовлення писанки.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9. Технологія приготування страв.</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10. Технологія виготовлення виробів, оздоблених аплікацією з </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природних матеріалів.</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11. Технологія вирощування рослин (квітів) та догляду за ними.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12. Технологія догляду за тваринами.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13. Технологія виготовлення дерев’яної іграшки.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14. Технологія виготовлення сувенірів із деревинних матеріалів.</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15. Технологія виготовлення та оздоблення виробів із деревини </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та деревинних матеріалів (способом ажурного випилювання).</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16. Технологія оздоблення виробу елементами геометричного </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різьблення.</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17. Технологія виготовлення макетів архітектурних споруд із </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деревини та деревинних матеріалів.</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18. Технологія виконання електротехнічних робіт.</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19. Технологія оздоблення виробів художнім випалюванням.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20. Технологія виготовлення виробів із тонкого листового металу.</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21. Технологія виготовлення виробів із дроту.</w:t>
      </w:r>
    </w:p>
    <w:p w:rsidR="00DD4E73" w:rsidRPr="008375AF" w:rsidRDefault="00DD4E73" w:rsidP="00DD4E73">
      <w:pPr>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22. Технологія виготовлення виробів способом металопластики.</w:t>
      </w:r>
    </w:p>
    <w:p w:rsidR="00DD4E73" w:rsidRPr="008375AF" w:rsidRDefault="00DD4E73" w:rsidP="00DD4E73">
      <w:pPr>
        <w:spacing w:after="0"/>
        <w:ind w:firstLine="709"/>
        <w:jc w:val="center"/>
        <w:rPr>
          <w:rFonts w:ascii="Times New Roman" w:hAnsi="Times New Roman" w:cs="Times New Roman"/>
          <w:sz w:val="28"/>
          <w:szCs w:val="28"/>
          <w:lang w:val="uk-UA"/>
        </w:rPr>
      </w:pPr>
      <w:r w:rsidRPr="008375AF">
        <w:rPr>
          <w:rFonts w:ascii="Times New Roman" w:hAnsi="Times New Roman" w:cs="Times New Roman"/>
          <w:sz w:val="28"/>
          <w:szCs w:val="28"/>
          <w:lang w:val="uk-UA"/>
        </w:rPr>
        <w:t>ПЕРЕЛІК ВАРІАТИВНИХ МОДУЛІВ ДЛЯ 7 КЛАС</w:t>
      </w:r>
      <w:r w:rsidR="0027749F">
        <w:rPr>
          <w:rFonts w:ascii="Times New Roman" w:hAnsi="Times New Roman" w:cs="Times New Roman"/>
          <w:sz w:val="28"/>
          <w:szCs w:val="28"/>
          <w:lang w:val="uk-UA"/>
        </w:rPr>
        <w:t>У</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 Технологія виготовлення виробів, в’язаних гачком.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 Технологія виготовлення виробів, в’язаних спицями.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3.Технологія виготовлення швейних виробів (машинним способом).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4. Технологія оздоблення одягу.</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5. Технологія виготовлення виробів у техніці «макраме».</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6. Технологія оздоблення виробів мережками.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7. Технологія оздоблення виробів </w:t>
      </w:r>
      <w:proofErr w:type="spellStart"/>
      <w:r w:rsidRPr="008375AF">
        <w:rPr>
          <w:rFonts w:ascii="Times New Roman" w:hAnsi="Times New Roman" w:cs="Times New Roman"/>
          <w:sz w:val="28"/>
          <w:szCs w:val="28"/>
          <w:lang w:val="uk-UA"/>
        </w:rPr>
        <w:t>гладдєвими</w:t>
      </w:r>
      <w:proofErr w:type="spellEnd"/>
      <w:r w:rsidRPr="008375AF">
        <w:rPr>
          <w:rFonts w:ascii="Times New Roman" w:hAnsi="Times New Roman" w:cs="Times New Roman"/>
          <w:sz w:val="28"/>
          <w:szCs w:val="28"/>
          <w:lang w:val="uk-UA"/>
        </w:rPr>
        <w:t xml:space="preserve"> швами.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8. Технологія оздоблення виробів українською народною вишивкою.</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9. Технологія оздоблення виробів вишивкою бісером.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10. Технологія виготовлення сувенірів із текстильних матеріалів.</w:t>
      </w:r>
    </w:p>
    <w:p w:rsidR="00DD4E73" w:rsidRPr="008375AF" w:rsidRDefault="00DD4E73" w:rsidP="004047C3">
      <w:pPr>
        <w:spacing w:after="0"/>
        <w:ind w:left="708" w:firstLine="1"/>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11. Технологія ремонту та оновлення одягу.</w:t>
      </w:r>
      <w:r w:rsidRPr="008375AF">
        <w:rPr>
          <w:rFonts w:ascii="Times New Roman" w:hAnsi="Times New Roman" w:cs="Times New Roman"/>
          <w:sz w:val="28"/>
          <w:szCs w:val="28"/>
          <w:lang w:val="uk-UA"/>
        </w:rPr>
        <w:cr/>
        <w:t>12. Технологія виготовлення писанок.</w:t>
      </w:r>
    </w:p>
    <w:p w:rsidR="00DD4E73" w:rsidRPr="008375AF" w:rsidRDefault="00DD4E73" w:rsidP="004047C3">
      <w:pPr>
        <w:spacing w:after="0"/>
        <w:ind w:left="708" w:firstLine="1"/>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lastRenderedPageBreak/>
        <w:t>13. Технологія приготування страв. Традиції української національної кухні.</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14. Технологія заготівлі та зберігання продуктів харчування.</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15. Технологія вирощування рослин та догляду за ними.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16. Технологія природного землеробства.</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17. Технологія виготовлення виробів зі шкіри.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18. Технологія плетіння виробів із лози.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19. Технологія плетіння виробів із соломи.</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20.  Технологія виконання електротехнічних робіт.</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 xml:space="preserve">21. Технологія оздоблення виробів із деревини геометричним </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різьбленням.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22. Технологія оздоблення виробів із деревини різьбленням.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23. Технологія оздоблення виробів об’ємним різьбленням.</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24. Технологія оздоблення виробів інкрустацією, інтарсією.</w:t>
      </w:r>
    </w:p>
    <w:p w:rsidR="00DD4E73" w:rsidRPr="008375AF" w:rsidRDefault="00DD4E73" w:rsidP="00DD4E7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25. Технологія оздоблення виробів із деревини мозаїкою.</w:t>
      </w:r>
    </w:p>
    <w:p w:rsidR="00DD4E73" w:rsidRPr="008375AF" w:rsidRDefault="00DD4E73" w:rsidP="004047C3">
      <w:pPr>
        <w:spacing w:after="0"/>
        <w:ind w:left="708" w:firstLine="1"/>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26. Технологія виготовлення  виробів із деревини (з використанням ручних способів обробки).</w:t>
      </w:r>
    </w:p>
    <w:p w:rsidR="00DD4E73" w:rsidRPr="008375AF" w:rsidRDefault="00DD4E73" w:rsidP="004047C3">
      <w:pPr>
        <w:spacing w:after="0"/>
        <w:ind w:left="708" w:firstLine="1"/>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27. Технологія виготовлення виробів із деревини (способом токарної обробки).</w:t>
      </w:r>
    </w:p>
    <w:p w:rsidR="00DD4E73" w:rsidRPr="008375AF" w:rsidRDefault="00DD4E73" w:rsidP="004047C3">
      <w:pPr>
        <w:spacing w:after="0"/>
        <w:ind w:left="708" w:firstLine="1"/>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28. Технологія виготовлення виробів із сортового прокату (з використанням ручних способів обробки).</w:t>
      </w:r>
    </w:p>
    <w:p w:rsidR="00DD4E73" w:rsidRPr="008375AF" w:rsidRDefault="00DD4E73" w:rsidP="004047C3">
      <w:pPr>
        <w:spacing w:after="0"/>
        <w:ind w:left="708" w:firstLine="1"/>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29. Технологія виготовлення виробів із металу (способом токарної обробки).</w:t>
      </w:r>
    </w:p>
    <w:p w:rsidR="00DD4E73" w:rsidRPr="008375AF" w:rsidRDefault="00DD4E73" w:rsidP="004047C3">
      <w:pPr>
        <w:ind w:left="708" w:firstLine="1"/>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30. Підсумковий проект. Проектування та виготовлення комплексного виробу.</w:t>
      </w:r>
    </w:p>
    <w:p w:rsidR="004047C3" w:rsidRPr="008375AF" w:rsidRDefault="004047C3" w:rsidP="004047C3">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Із зазначеного переліку для 5–6 класів можна обрати по 2 варіативні модулі, на освоєння яких відводиться по 20 годин навчального часу, у 7 класі вивчається 1 варіативний модуль в обсязі 16 год. Будь-який варіативний модуль для 5–6 класів можна обрати лише один раз у 5 чи 6 класі. Освоєння варіативних модулів відбувається за окремо розробленими програмами до них.</w:t>
      </w:r>
    </w:p>
    <w:p w:rsidR="004A6C9B" w:rsidRPr="00DE2C4A" w:rsidRDefault="004047C3" w:rsidP="00DE2C4A">
      <w:pPr>
        <w:spacing w:after="0"/>
        <w:ind w:firstLine="709"/>
        <w:jc w:val="both"/>
        <w:rPr>
          <w:rFonts w:ascii="Times New Roman" w:hAnsi="Times New Roman" w:cs="Times New Roman"/>
          <w:sz w:val="28"/>
          <w:szCs w:val="28"/>
          <w:lang w:val="uk-UA"/>
        </w:rPr>
      </w:pPr>
      <w:r w:rsidRPr="008375AF">
        <w:rPr>
          <w:rFonts w:ascii="Times New Roman" w:hAnsi="Times New Roman" w:cs="Times New Roman"/>
          <w:sz w:val="28"/>
          <w:szCs w:val="28"/>
          <w:lang w:val="uk-UA"/>
        </w:rPr>
        <w:t>Усю проектну документацію (зображення виробу, розрахунок матеріалів, послідовність виготовлення тощо) учні 5–7 класів виконують у робочих зошитах. Резерв часу, передбачений програмою, учитель може використати на підсилення окремих складових навчальної програми на свій вибір.</w:t>
      </w:r>
    </w:p>
    <w:sectPr w:rsidR="004A6C9B" w:rsidRPr="00DE2C4A" w:rsidSect="00D60459">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23599"/>
    <w:multiLevelType w:val="hybridMultilevel"/>
    <w:tmpl w:val="80C6B898"/>
    <w:lvl w:ilvl="0" w:tplc="8CB0C9B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ED32BB6"/>
    <w:multiLevelType w:val="hybridMultilevel"/>
    <w:tmpl w:val="4192FBEC"/>
    <w:lvl w:ilvl="0" w:tplc="8CB0C9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7F037B"/>
    <w:multiLevelType w:val="hybridMultilevel"/>
    <w:tmpl w:val="6832A2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D84A58"/>
    <w:multiLevelType w:val="hybridMultilevel"/>
    <w:tmpl w:val="C77ED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1154B5"/>
    <w:multiLevelType w:val="hybridMultilevel"/>
    <w:tmpl w:val="EEA82CFA"/>
    <w:lvl w:ilvl="0" w:tplc="8CB0C9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4C494D"/>
    <w:multiLevelType w:val="hybridMultilevel"/>
    <w:tmpl w:val="2B3E2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8B6C80"/>
    <w:multiLevelType w:val="hybridMultilevel"/>
    <w:tmpl w:val="540A6978"/>
    <w:lvl w:ilvl="0" w:tplc="8CB0C9B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815B9"/>
    <w:rsid w:val="000F47DF"/>
    <w:rsid w:val="001806A1"/>
    <w:rsid w:val="001E0A7E"/>
    <w:rsid w:val="00225C20"/>
    <w:rsid w:val="0027749F"/>
    <w:rsid w:val="002B4CAA"/>
    <w:rsid w:val="002D55C5"/>
    <w:rsid w:val="003F3349"/>
    <w:rsid w:val="004047C3"/>
    <w:rsid w:val="00410A69"/>
    <w:rsid w:val="004A6C9B"/>
    <w:rsid w:val="00524DD2"/>
    <w:rsid w:val="0052728F"/>
    <w:rsid w:val="00536928"/>
    <w:rsid w:val="00567A23"/>
    <w:rsid w:val="005C7034"/>
    <w:rsid w:val="00676CB3"/>
    <w:rsid w:val="006C2F98"/>
    <w:rsid w:val="007E7212"/>
    <w:rsid w:val="008375AF"/>
    <w:rsid w:val="0086555F"/>
    <w:rsid w:val="00AB72E7"/>
    <w:rsid w:val="00AE0C26"/>
    <w:rsid w:val="00B21126"/>
    <w:rsid w:val="00B364EF"/>
    <w:rsid w:val="00B827C2"/>
    <w:rsid w:val="00BE299D"/>
    <w:rsid w:val="00BF2B8F"/>
    <w:rsid w:val="00BF4317"/>
    <w:rsid w:val="00C16A14"/>
    <w:rsid w:val="00C815B9"/>
    <w:rsid w:val="00CC7705"/>
    <w:rsid w:val="00D60459"/>
    <w:rsid w:val="00DD2243"/>
    <w:rsid w:val="00DD4E73"/>
    <w:rsid w:val="00DE2C4A"/>
    <w:rsid w:val="00E76B6C"/>
    <w:rsid w:val="00EB7309"/>
    <w:rsid w:val="00EF0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7B952-C8AE-4C3B-AE2B-A096429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4EF"/>
    <w:pPr>
      <w:ind w:left="720"/>
      <w:contextualSpacing/>
    </w:pPr>
  </w:style>
  <w:style w:type="paragraph" w:customStyle="1" w:styleId="1">
    <w:name w:val="Абзац списка1"/>
    <w:basedOn w:val="a"/>
    <w:uiPriority w:val="34"/>
    <w:qFormat/>
    <w:rsid w:val="008375AF"/>
    <w:pPr>
      <w:ind w:left="720"/>
      <w:contextualSpacing/>
    </w:pPr>
    <w:rPr>
      <w:rFonts w:ascii="Calibri" w:eastAsia="Times New Roman" w:hAnsi="Calibri" w:cs="Times New Roman"/>
      <w:lang w:eastAsia="ru-RU"/>
    </w:rPr>
  </w:style>
  <w:style w:type="paragraph" w:styleId="a4">
    <w:name w:val="Body Text"/>
    <w:basedOn w:val="a"/>
    <w:link w:val="a5"/>
    <w:rsid w:val="008375A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eastAsia="uk-UA"/>
    </w:rPr>
  </w:style>
  <w:style w:type="character" w:customStyle="1" w:styleId="a5">
    <w:name w:val="Основной текст Знак"/>
    <w:basedOn w:val="a0"/>
    <w:link w:val="a4"/>
    <w:rsid w:val="008375AF"/>
    <w:rPr>
      <w:rFonts w:ascii="Times New Roman" w:eastAsia="Times New Roman" w:hAnsi="Times New Roman" w:cs="Times New Roman"/>
      <w:sz w:val="20"/>
      <w:szCs w:val="20"/>
      <w:lang w:val="en-US" w:eastAsia="uk-UA"/>
    </w:rPr>
  </w:style>
  <w:style w:type="paragraph" w:styleId="a6">
    <w:name w:val="Balloon Text"/>
    <w:basedOn w:val="a"/>
    <w:link w:val="a7"/>
    <w:uiPriority w:val="99"/>
    <w:semiHidden/>
    <w:unhideWhenUsed/>
    <w:rsid w:val="00B211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1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1610</Words>
  <Characters>9182</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trydovik</dc:creator>
  <cp:lastModifiedBy>Пользователь Windows</cp:lastModifiedBy>
  <cp:revision>17</cp:revision>
  <cp:lastPrinted>2015-06-16T05:27:00Z</cp:lastPrinted>
  <dcterms:created xsi:type="dcterms:W3CDTF">2015-06-04T10:34:00Z</dcterms:created>
  <dcterms:modified xsi:type="dcterms:W3CDTF">2015-06-16T13:21:00Z</dcterms:modified>
</cp:coreProperties>
</file>